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287" w:rsidRPr="0007503F" w:rsidRDefault="00A83287" w:rsidP="00A832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03F">
        <w:rPr>
          <w:rFonts w:ascii="Times New Roman" w:hAnsi="Times New Roman" w:cs="Times New Roman"/>
          <w:b/>
          <w:sz w:val="28"/>
          <w:szCs w:val="28"/>
        </w:rPr>
        <w:t>Методические указания по выполнению контрольной работы.</w:t>
      </w:r>
    </w:p>
    <w:p w:rsidR="0050023B" w:rsidRPr="00A83287" w:rsidRDefault="00A83287" w:rsidP="00A83287">
      <w:pPr>
        <w:jc w:val="both"/>
        <w:rPr>
          <w:rFonts w:ascii="Times New Roman" w:hAnsi="Times New Roman" w:cs="Times New Roman"/>
          <w:sz w:val="28"/>
          <w:szCs w:val="28"/>
        </w:rPr>
      </w:pPr>
      <w:r w:rsidRPr="00A83287">
        <w:rPr>
          <w:rFonts w:ascii="Times New Roman" w:hAnsi="Times New Roman" w:cs="Times New Roman"/>
          <w:sz w:val="28"/>
          <w:szCs w:val="28"/>
        </w:rPr>
        <w:t>Оцифровка позволяет извлекать информацию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287">
        <w:rPr>
          <w:rFonts w:ascii="Times New Roman" w:hAnsi="Times New Roman" w:cs="Times New Roman"/>
          <w:sz w:val="28"/>
          <w:szCs w:val="28"/>
        </w:rPr>
        <w:t>из растровых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287">
        <w:rPr>
          <w:rFonts w:ascii="Times New Roman" w:hAnsi="Times New Roman" w:cs="Times New Roman"/>
          <w:sz w:val="28"/>
          <w:szCs w:val="28"/>
        </w:rPr>
        <w:t>изображений или бумажных карт и вводить её в цифровую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287">
        <w:rPr>
          <w:rFonts w:ascii="Times New Roman" w:hAnsi="Times New Roman" w:cs="Times New Roman"/>
          <w:sz w:val="28"/>
          <w:szCs w:val="28"/>
        </w:rPr>
        <w:t>карту.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287">
        <w:rPr>
          <w:rFonts w:ascii="Times New Roman" w:hAnsi="Times New Roman" w:cs="Times New Roman"/>
          <w:sz w:val="28"/>
          <w:szCs w:val="28"/>
        </w:rPr>
        <w:t>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287">
        <w:rPr>
          <w:rFonts w:ascii="Times New Roman" w:hAnsi="Times New Roman" w:cs="Times New Roman"/>
          <w:sz w:val="28"/>
          <w:szCs w:val="28"/>
        </w:rPr>
        <w:t>даёт возможность дорабатывать часть чертежа: добавлять или изменять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28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287">
        <w:rPr>
          <w:rFonts w:ascii="Times New Roman" w:hAnsi="Times New Roman" w:cs="Times New Roman"/>
          <w:sz w:val="28"/>
          <w:szCs w:val="28"/>
        </w:rPr>
        <w:t>удалять некоторые элементы по мере их обновления, не перечерчивая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287">
        <w:rPr>
          <w:rFonts w:ascii="Times New Roman" w:hAnsi="Times New Roman" w:cs="Times New Roman"/>
          <w:sz w:val="28"/>
          <w:szCs w:val="28"/>
        </w:rPr>
        <w:t>всю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287">
        <w:rPr>
          <w:rFonts w:ascii="Times New Roman" w:hAnsi="Times New Roman" w:cs="Times New Roman"/>
          <w:sz w:val="28"/>
          <w:szCs w:val="28"/>
        </w:rPr>
        <w:t xml:space="preserve">карту. </w:t>
      </w:r>
      <w:r>
        <w:rPr>
          <w:rFonts w:ascii="Times New Roman" w:hAnsi="Times New Roman" w:cs="Times New Roman"/>
          <w:sz w:val="28"/>
          <w:szCs w:val="28"/>
        </w:rPr>
        <w:t>Ц</w:t>
      </w:r>
      <w:r w:rsidRPr="00A83287">
        <w:rPr>
          <w:rFonts w:ascii="Times New Roman" w:hAnsi="Times New Roman" w:cs="Times New Roman"/>
          <w:sz w:val="28"/>
          <w:szCs w:val="28"/>
        </w:rPr>
        <w:t xml:space="preserve">ель </w:t>
      </w:r>
      <w:r>
        <w:rPr>
          <w:rFonts w:ascii="Times New Roman" w:hAnsi="Times New Roman" w:cs="Times New Roman"/>
          <w:sz w:val="28"/>
          <w:szCs w:val="28"/>
        </w:rPr>
        <w:t>контрольной работы: оцифро</w:t>
      </w:r>
      <w:r w:rsidRPr="00A83287">
        <w:rPr>
          <w:rFonts w:ascii="Times New Roman" w:hAnsi="Times New Roman" w:cs="Times New Roman"/>
          <w:sz w:val="28"/>
          <w:szCs w:val="28"/>
        </w:rPr>
        <w:t>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287">
        <w:rPr>
          <w:rFonts w:ascii="Times New Roman" w:hAnsi="Times New Roman" w:cs="Times New Roman"/>
          <w:sz w:val="28"/>
          <w:szCs w:val="28"/>
        </w:rPr>
        <w:t>карт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83287">
        <w:rPr>
          <w:rFonts w:ascii="Times New Roman" w:hAnsi="Times New Roman" w:cs="Times New Roman"/>
          <w:sz w:val="28"/>
          <w:szCs w:val="28"/>
        </w:rPr>
        <w:t>, выполн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A832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ее</w:t>
      </w:r>
      <w:r w:rsidRPr="00A83287">
        <w:rPr>
          <w:rFonts w:ascii="Times New Roman" w:hAnsi="Times New Roman" w:cs="Times New Roman"/>
          <w:sz w:val="28"/>
          <w:szCs w:val="28"/>
        </w:rPr>
        <w:t xml:space="preserve"> обновление с помощью программного комплекса </w:t>
      </w:r>
      <w:r>
        <w:rPr>
          <w:rFonts w:ascii="Times New Roman" w:hAnsi="Times New Roman" w:cs="Times New Roman"/>
          <w:sz w:val="28"/>
          <w:szCs w:val="28"/>
          <w:lang w:val="en-US"/>
        </w:rPr>
        <w:t>Nano</w:t>
      </w:r>
      <w:proofErr w:type="spellStart"/>
      <w:r w:rsidRPr="00A83287">
        <w:rPr>
          <w:rFonts w:ascii="Times New Roman" w:hAnsi="Times New Roman" w:cs="Times New Roman"/>
          <w:sz w:val="28"/>
          <w:szCs w:val="28"/>
        </w:rPr>
        <w:t>Cad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83287" w:rsidRPr="0007503F" w:rsidRDefault="00A83287" w:rsidP="00A832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03F">
        <w:rPr>
          <w:rFonts w:ascii="Times New Roman" w:hAnsi="Times New Roman" w:cs="Times New Roman"/>
          <w:b/>
          <w:sz w:val="28"/>
          <w:szCs w:val="28"/>
        </w:rPr>
        <w:t>Исходные материалы</w:t>
      </w:r>
    </w:p>
    <w:p w:rsidR="00A83287" w:rsidRDefault="00A83287" w:rsidP="00A83287">
      <w:pPr>
        <w:jc w:val="both"/>
        <w:rPr>
          <w:rFonts w:ascii="Times New Roman" w:hAnsi="Times New Roman" w:cs="Times New Roman"/>
          <w:sz w:val="28"/>
          <w:szCs w:val="28"/>
        </w:rPr>
      </w:pPr>
      <w:r w:rsidRPr="00A83287">
        <w:rPr>
          <w:rFonts w:ascii="Times New Roman" w:hAnsi="Times New Roman" w:cs="Times New Roman"/>
          <w:sz w:val="28"/>
          <w:szCs w:val="28"/>
        </w:rPr>
        <w:t xml:space="preserve"> Исходным материалом служит, выданная преподавателем карта </w:t>
      </w:r>
      <w:r>
        <w:rPr>
          <w:rFonts w:ascii="Times New Roman" w:hAnsi="Times New Roman" w:cs="Times New Roman"/>
          <w:sz w:val="28"/>
          <w:szCs w:val="28"/>
        </w:rPr>
        <w:t>масштаба 1: 5</w:t>
      </w:r>
      <w:r w:rsidRPr="00A83287">
        <w:rPr>
          <w:rFonts w:ascii="Times New Roman" w:hAnsi="Times New Roman" w:cs="Times New Roman"/>
          <w:sz w:val="28"/>
          <w:szCs w:val="28"/>
        </w:rPr>
        <w:t>00, съёмка которой была выполнена в 1979 г., обновлен</w:t>
      </w:r>
      <w:r w:rsidR="009602BD">
        <w:rPr>
          <w:rFonts w:ascii="Times New Roman" w:hAnsi="Times New Roman" w:cs="Times New Roman"/>
          <w:sz w:val="28"/>
          <w:szCs w:val="28"/>
        </w:rPr>
        <w:t>а</w:t>
      </w:r>
      <w:r w:rsidRPr="00A83287">
        <w:rPr>
          <w:rFonts w:ascii="Times New Roman" w:hAnsi="Times New Roman" w:cs="Times New Roman"/>
          <w:sz w:val="28"/>
          <w:szCs w:val="28"/>
        </w:rPr>
        <w:t xml:space="preserve"> в 1990 г. </w:t>
      </w:r>
    </w:p>
    <w:p w:rsidR="00A83287" w:rsidRDefault="00A83287" w:rsidP="00A83287">
      <w:pPr>
        <w:jc w:val="both"/>
        <w:rPr>
          <w:rFonts w:ascii="Times New Roman" w:hAnsi="Times New Roman" w:cs="Times New Roman"/>
          <w:sz w:val="28"/>
          <w:szCs w:val="28"/>
        </w:rPr>
      </w:pPr>
      <w:r w:rsidRPr="00A83287">
        <w:rPr>
          <w:rFonts w:ascii="Times New Roman" w:hAnsi="Times New Roman" w:cs="Times New Roman"/>
          <w:sz w:val="28"/>
          <w:szCs w:val="28"/>
        </w:rPr>
        <w:t xml:space="preserve">Процесс оцифровывания топографической карты Оцифровка – это процесс преобразования графической информации на бумажном носителе в цифровой формат. При оцифровке карты используются команды рисования для переноса данных из бумажной карты в файл DWG. </w:t>
      </w:r>
    </w:p>
    <w:p w:rsidR="00A83287" w:rsidRPr="00A83287" w:rsidRDefault="00A83287" w:rsidP="00A832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3287" w:rsidRPr="00A83287" w:rsidRDefault="00A83287" w:rsidP="00A832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3287">
        <w:rPr>
          <w:rFonts w:ascii="Times New Roman" w:hAnsi="Times New Roman" w:cs="Times New Roman"/>
          <w:b/>
          <w:sz w:val="28"/>
          <w:szCs w:val="28"/>
        </w:rPr>
        <w:t>Порядок выполнения контрольной работы</w:t>
      </w:r>
    </w:p>
    <w:p w:rsidR="009602BD" w:rsidRDefault="00A83287" w:rsidP="00A83287">
      <w:pPr>
        <w:jc w:val="both"/>
        <w:rPr>
          <w:rFonts w:ascii="Times New Roman" w:hAnsi="Times New Roman" w:cs="Times New Roman"/>
          <w:sz w:val="28"/>
          <w:szCs w:val="28"/>
        </w:rPr>
      </w:pPr>
      <w:r w:rsidRPr="00A8328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83287">
        <w:rPr>
          <w:rFonts w:ascii="Times New Roman" w:hAnsi="Times New Roman" w:cs="Times New Roman"/>
          <w:sz w:val="28"/>
          <w:szCs w:val="28"/>
        </w:rPr>
        <w:t>Определение масштаба карты</w:t>
      </w:r>
      <w:r w:rsidR="009602BD">
        <w:rPr>
          <w:rFonts w:ascii="Times New Roman" w:hAnsi="Times New Roman" w:cs="Times New Roman"/>
          <w:sz w:val="28"/>
          <w:szCs w:val="28"/>
        </w:rPr>
        <w:t>.</w:t>
      </w:r>
      <w:r w:rsidRPr="00A832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02BD" w:rsidRDefault="009602BD" w:rsidP="00A832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Подгрузить</w:t>
      </w:r>
      <w:r w:rsidR="00A83287" w:rsidRPr="00A83287">
        <w:rPr>
          <w:rFonts w:ascii="Times New Roman" w:hAnsi="Times New Roman" w:cs="Times New Roman"/>
          <w:sz w:val="28"/>
          <w:szCs w:val="28"/>
        </w:rPr>
        <w:t xml:space="preserve"> планшет в программу </w:t>
      </w:r>
      <w:r w:rsidR="00A83287">
        <w:rPr>
          <w:rFonts w:ascii="Times New Roman" w:hAnsi="Times New Roman" w:cs="Times New Roman"/>
          <w:sz w:val="28"/>
          <w:szCs w:val="28"/>
          <w:lang w:val="en-US"/>
        </w:rPr>
        <w:t>Nano</w:t>
      </w:r>
      <w:proofErr w:type="spellStart"/>
      <w:r w:rsidR="00A83287" w:rsidRPr="00A83287">
        <w:rPr>
          <w:rFonts w:ascii="Times New Roman" w:hAnsi="Times New Roman" w:cs="Times New Roman"/>
          <w:sz w:val="28"/>
          <w:szCs w:val="28"/>
        </w:rPr>
        <w:t>Cad</w:t>
      </w:r>
      <w:proofErr w:type="spellEnd"/>
      <w:r w:rsidR="00A83287" w:rsidRPr="00A83287">
        <w:rPr>
          <w:rFonts w:ascii="Times New Roman" w:hAnsi="Times New Roman" w:cs="Times New Roman"/>
          <w:sz w:val="28"/>
          <w:szCs w:val="28"/>
        </w:rPr>
        <w:t xml:space="preserve"> с помощью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3287" w:rsidRPr="00A83287">
        <w:rPr>
          <w:rFonts w:ascii="Times New Roman" w:hAnsi="Times New Roman" w:cs="Times New Roman"/>
          <w:sz w:val="28"/>
          <w:szCs w:val="28"/>
        </w:rPr>
        <w:t>«Буфер обмена»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A83287" w:rsidRPr="00A832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A83287" w:rsidRPr="00A83287">
        <w:rPr>
          <w:rFonts w:ascii="Times New Roman" w:hAnsi="Times New Roman" w:cs="Times New Roman"/>
          <w:sz w:val="28"/>
          <w:szCs w:val="28"/>
        </w:rPr>
        <w:t>олуч</w:t>
      </w:r>
      <w:r>
        <w:rPr>
          <w:rFonts w:ascii="Times New Roman" w:hAnsi="Times New Roman" w:cs="Times New Roman"/>
          <w:sz w:val="28"/>
          <w:szCs w:val="28"/>
        </w:rPr>
        <w:t>енное</w:t>
      </w:r>
      <w:r w:rsidR="00A83287" w:rsidRPr="00A83287">
        <w:rPr>
          <w:rFonts w:ascii="Times New Roman" w:hAnsi="Times New Roman" w:cs="Times New Roman"/>
          <w:sz w:val="28"/>
          <w:szCs w:val="28"/>
        </w:rPr>
        <w:t xml:space="preserve"> изображение не соответствуе</w:t>
      </w:r>
      <w:r>
        <w:rPr>
          <w:rFonts w:ascii="Times New Roman" w:hAnsi="Times New Roman" w:cs="Times New Roman"/>
          <w:sz w:val="28"/>
          <w:szCs w:val="28"/>
        </w:rPr>
        <w:t xml:space="preserve">т заданному </w:t>
      </w:r>
      <w:r w:rsidR="00A83287" w:rsidRPr="00A83287">
        <w:rPr>
          <w:rFonts w:ascii="Times New Roman" w:hAnsi="Times New Roman" w:cs="Times New Roman"/>
          <w:sz w:val="28"/>
          <w:szCs w:val="28"/>
        </w:rPr>
        <w:t xml:space="preserve">масштабу.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A83287" w:rsidRPr="00A83287">
        <w:rPr>
          <w:rFonts w:ascii="Times New Roman" w:hAnsi="Times New Roman" w:cs="Times New Roman"/>
          <w:sz w:val="28"/>
          <w:szCs w:val="28"/>
        </w:rPr>
        <w:t>равиль</w:t>
      </w:r>
      <w:r>
        <w:rPr>
          <w:rFonts w:ascii="Times New Roman" w:hAnsi="Times New Roman" w:cs="Times New Roman"/>
          <w:sz w:val="28"/>
          <w:szCs w:val="28"/>
        </w:rPr>
        <w:t xml:space="preserve">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смасштабировать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изображение </w:t>
      </w:r>
      <w:r w:rsidR="00A83287" w:rsidRPr="00A83287">
        <w:rPr>
          <w:rFonts w:ascii="Times New Roman" w:hAnsi="Times New Roman" w:cs="Times New Roman"/>
          <w:sz w:val="28"/>
          <w:szCs w:val="28"/>
        </w:rPr>
        <w:t>с помощью команды МАСШТАБ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02BD" w:rsidRDefault="00A83287" w:rsidP="00A83287">
      <w:pPr>
        <w:jc w:val="both"/>
        <w:rPr>
          <w:rFonts w:ascii="Times New Roman" w:hAnsi="Times New Roman" w:cs="Times New Roman"/>
          <w:sz w:val="28"/>
          <w:szCs w:val="28"/>
        </w:rPr>
      </w:pPr>
      <w:r w:rsidRPr="00A83287">
        <w:rPr>
          <w:rFonts w:ascii="Times New Roman" w:hAnsi="Times New Roman" w:cs="Times New Roman"/>
          <w:sz w:val="28"/>
          <w:szCs w:val="28"/>
        </w:rPr>
        <w:t>2</w:t>
      </w:r>
      <w:r w:rsidR="009602BD">
        <w:rPr>
          <w:rFonts w:ascii="Times New Roman" w:hAnsi="Times New Roman" w:cs="Times New Roman"/>
          <w:sz w:val="28"/>
          <w:szCs w:val="28"/>
        </w:rPr>
        <w:t>.</w:t>
      </w:r>
      <w:r w:rsidRPr="00A83287">
        <w:rPr>
          <w:rFonts w:ascii="Times New Roman" w:hAnsi="Times New Roman" w:cs="Times New Roman"/>
          <w:sz w:val="28"/>
          <w:szCs w:val="28"/>
        </w:rPr>
        <w:t xml:space="preserve"> Создание слоёв</w:t>
      </w:r>
      <w:r w:rsidR="009602BD">
        <w:rPr>
          <w:rFonts w:ascii="Times New Roman" w:hAnsi="Times New Roman" w:cs="Times New Roman"/>
          <w:sz w:val="28"/>
          <w:szCs w:val="28"/>
        </w:rPr>
        <w:t>.</w:t>
      </w:r>
    </w:p>
    <w:p w:rsidR="00A83287" w:rsidRDefault="00A83287" w:rsidP="00A83287">
      <w:pPr>
        <w:jc w:val="both"/>
        <w:rPr>
          <w:rFonts w:ascii="Times New Roman" w:hAnsi="Times New Roman" w:cs="Times New Roman"/>
          <w:sz w:val="28"/>
          <w:szCs w:val="28"/>
        </w:rPr>
      </w:pPr>
      <w:r w:rsidRPr="00A83287">
        <w:rPr>
          <w:rFonts w:ascii="Times New Roman" w:hAnsi="Times New Roman" w:cs="Times New Roman"/>
          <w:sz w:val="28"/>
          <w:szCs w:val="28"/>
        </w:rPr>
        <w:t xml:space="preserve"> Это производится</w:t>
      </w:r>
      <w:r w:rsidR="009602BD">
        <w:rPr>
          <w:rFonts w:ascii="Times New Roman" w:hAnsi="Times New Roman" w:cs="Times New Roman"/>
          <w:sz w:val="28"/>
          <w:szCs w:val="28"/>
        </w:rPr>
        <w:t xml:space="preserve"> </w:t>
      </w:r>
      <w:r w:rsidRPr="00A83287">
        <w:rPr>
          <w:rFonts w:ascii="Times New Roman" w:hAnsi="Times New Roman" w:cs="Times New Roman"/>
          <w:sz w:val="28"/>
          <w:szCs w:val="28"/>
        </w:rPr>
        <w:t>с</w:t>
      </w:r>
      <w:r w:rsidR="009602BD">
        <w:rPr>
          <w:rFonts w:ascii="Times New Roman" w:hAnsi="Times New Roman" w:cs="Times New Roman"/>
          <w:sz w:val="28"/>
          <w:szCs w:val="28"/>
        </w:rPr>
        <w:t xml:space="preserve"> </w:t>
      </w:r>
      <w:r w:rsidRPr="00A83287">
        <w:rPr>
          <w:rFonts w:ascii="Times New Roman" w:hAnsi="Times New Roman" w:cs="Times New Roman"/>
          <w:sz w:val="28"/>
          <w:szCs w:val="28"/>
        </w:rPr>
        <w:t>помощью специального раздела</w:t>
      </w:r>
      <w:r w:rsidR="009602BD">
        <w:rPr>
          <w:rFonts w:ascii="Times New Roman" w:hAnsi="Times New Roman" w:cs="Times New Roman"/>
          <w:sz w:val="28"/>
          <w:szCs w:val="28"/>
        </w:rPr>
        <w:t xml:space="preserve"> «Слои. Свойства слоя»</w:t>
      </w:r>
      <w:r w:rsidRPr="00A83287">
        <w:rPr>
          <w:rFonts w:ascii="Times New Roman" w:hAnsi="Times New Roman" w:cs="Times New Roman"/>
          <w:sz w:val="28"/>
          <w:szCs w:val="28"/>
        </w:rPr>
        <w:t xml:space="preserve"> в рассматриваемом программном</w:t>
      </w:r>
      <w:r w:rsidR="009602BD">
        <w:rPr>
          <w:rFonts w:ascii="Times New Roman" w:hAnsi="Times New Roman" w:cs="Times New Roman"/>
          <w:sz w:val="28"/>
          <w:szCs w:val="28"/>
        </w:rPr>
        <w:t xml:space="preserve"> </w:t>
      </w:r>
      <w:r w:rsidRPr="00A83287">
        <w:rPr>
          <w:rFonts w:ascii="Times New Roman" w:hAnsi="Times New Roman" w:cs="Times New Roman"/>
          <w:sz w:val="28"/>
          <w:szCs w:val="28"/>
        </w:rPr>
        <w:t>обеспечении,</w:t>
      </w:r>
      <w:r w:rsidR="009602BD">
        <w:rPr>
          <w:rFonts w:ascii="Times New Roman" w:hAnsi="Times New Roman" w:cs="Times New Roman"/>
          <w:sz w:val="28"/>
          <w:szCs w:val="28"/>
        </w:rPr>
        <w:t xml:space="preserve"> </w:t>
      </w:r>
      <w:r w:rsidRPr="00A83287">
        <w:rPr>
          <w:rFonts w:ascii="Times New Roman" w:hAnsi="Times New Roman" w:cs="Times New Roman"/>
          <w:sz w:val="28"/>
          <w:szCs w:val="28"/>
        </w:rPr>
        <w:t xml:space="preserve">куда выведены все необходимые инструменты и функции. </w:t>
      </w:r>
    </w:p>
    <w:p w:rsidR="009602BD" w:rsidRDefault="009602BD" w:rsidP="00A832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602BD">
        <w:rPr>
          <w:rFonts w:ascii="Times New Roman" w:hAnsi="Times New Roman" w:cs="Times New Roman"/>
          <w:sz w:val="28"/>
          <w:szCs w:val="28"/>
        </w:rPr>
        <w:t>Оцифровывание карты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02BD" w:rsidRDefault="009602BD" w:rsidP="00A832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Выполняется оцифровка объектов топографической карты с помощью инструментов программы </w:t>
      </w:r>
      <w:r>
        <w:rPr>
          <w:rFonts w:ascii="Times New Roman" w:hAnsi="Times New Roman" w:cs="Times New Roman"/>
          <w:sz w:val="28"/>
          <w:szCs w:val="28"/>
          <w:lang w:val="en-US"/>
        </w:rPr>
        <w:t>Nano</w:t>
      </w:r>
      <w:proofErr w:type="spellStart"/>
      <w:r w:rsidRPr="00A83287">
        <w:rPr>
          <w:rFonts w:ascii="Times New Roman" w:hAnsi="Times New Roman" w:cs="Times New Roman"/>
          <w:sz w:val="28"/>
          <w:szCs w:val="28"/>
        </w:rPr>
        <w:t>Cad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C7E3A" w:rsidRDefault="009602BD" w:rsidP="00A832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t xml:space="preserve"> </w:t>
      </w:r>
      <w:r w:rsidR="003C7E3A">
        <w:rPr>
          <w:rFonts w:ascii="Times New Roman" w:hAnsi="Times New Roman" w:cs="Times New Roman"/>
          <w:sz w:val="28"/>
          <w:szCs w:val="28"/>
        </w:rPr>
        <w:t xml:space="preserve">Выполнить </w:t>
      </w:r>
      <w:r w:rsidR="003C7E3A" w:rsidRPr="003C7E3A">
        <w:rPr>
          <w:rFonts w:ascii="Times New Roman" w:hAnsi="Times New Roman" w:cs="Times New Roman"/>
          <w:sz w:val="28"/>
          <w:szCs w:val="28"/>
        </w:rPr>
        <w:t>графическ</w:t>
      </w:r>
      <w:r w:rsidR="003C7E3A">
        <w:rPr>
          <w:rFonts w:ascii="Times New Roman" w:hAnsi="Times New Roman" w:cs="Times New Roman"/>
          <w:sz w:val="28"/>
          <w:szCs w:val="28"/>
        </w:rPr>
        <w:t>ую</w:t>
      </w:r>
      <w:r w:rsidR="003C7E3A" w:rsidRPr="003C7E3A">
        <w:rPr>
          <w:rFonts w:ascii="Times New Roman" w:hAnsi="Times New Roman" w:cs="Times New Roman"/>
          <w:sz w:val="28"/>
          <w:szCs w:val="28"/>
        </w:rPr>
        <w:t xml:space="preserve"> визуализаци</w:t>
      </w:r>
      <w:r w:rsidR="003C7E3A">
        <w:rPr>
          <w:rFonts w:ascii="Times New Roman" w:hAnsi="Times New Roman" w:cs="Times New Roman"/>
          <w:sz w:val="28"/>
          <w:szCs w:val="28"/>
        </w:rPr>
        <w:t>ю</w:t>
      </w:r>
      <w:r w:rsidR="003C7E3A" w:rsidRPr="003C7E3A">
        <w:rPr>
          <w:rFonts w:ascii="Times New Roman" w:hAnsi="Times New Roman" w:cs="Times New Roman"/>
          <w:sz w:val="28"/>
          <w:szCs w:val="28"/>
        </w:rPr>
        <w:t xml:space="preserve"> пространственных данных и связанн</w:t>
      </w:r>
      <w:r w:rsidR="003C7E3A">
        <w:rPr>
          <w:rFonts w:ascii="Times New Roman" w:hAnsi="Times New Roman" w:cs="Times New Roman"/>
          <w:sz w:val="28"/>
          <w:szCs w:val="28"/>
        </w:rPr>
        <w:t>ую</w:t>
      </w:r>
      <w:r w:rsidR="003C7E3A" w:rsidRPr="003C7E3A">
        <w:rPr>
          <w:rFonts w:ascii="Times New Roman" w:hAnsi="Times New Roman" w:cs="Times New Roman"/>
          <w:sz w:val="28"/>
          <w:szCs w:val="28"/>
        </w:rPr>
        <w:t xml:space="preserve"> с ними информаци</w:t>
      </w:r>
      <w:r w:rsidR="003C7E3A">
        <w:rPr>
          <w:rFonts w:ascii="Times New Roman" w:hAnsi="Times New Roman" w:cs="Times New Roman"/>
          <w:sz w:val="28"/>
          <w:szCs w:val="28"/>
        </w:rPr>
        <w:t>ю</w:t>
      </w:r>
      <w:r w:rsidR="003C7E3A" w:rsidRPr="003C7E3A">
        <w:rPr>
          <w:rFonts w:ascii="Times New Roman" w:hAnsi="Times New Roman" w:cs="Times New Roman"/>
          <w:sz w:val="28"/>
          <w:szCs w:val="28"/>
        </w:rPr>
        <w:t xml:space="preserve"> </w:t>
      </w:r>
      <w:r w:rsidR="003C7E3A">
        <w:rPr>
          <w:rFonts w:ascii="Times New Roman" w:hAnsi="Times New Roman" w:cs="Times New Roman"/>
          <w:sz w:val="28"/>
          <w:szCs w:val="28"/>
        </w:rPr>
        <w:t>о</w:t>
      </w:r>
      <w:r w:rsidR="003C7E3A" w:rsidRPr="003C7E3A">
        <w:rPr>
          <w:rFonts w:ascii="Times New Roman" w:hAnsi="Times New Roman" w:cs="Times New Roman"/>
          <w:sz w:val="28"/>
          <w:szCs w:val="28"/>
        </w:rPr>
        <w:t xml:space="preserve"> необходимых объектах</w:t>
      </w:r>
      <w:r w:rsidR="003C7E3A">
        <w:rPr>
          <w:rFonts w:ascii="Times New Roman" w:hAnsi="Times New Roman" w:cs="Times New Roman"/>
          <w:sz w:val="28"/>
          <w:szCs w:val="28"/>
        </w:rPr>
        <w:t xml:space="preserve"> в ГИС.</w:t>
      </w:r>
      <w:r w:rsidR="003C7E3A" w:rsidRPr="003C7E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503F" w:rsidRDefault="003C7E3A" w:rsidP="00A83287">
      <w:pPr>
        <w:jc w:val="both"/>
        <w:rPr>
          <w:rFonts w:ascii="Times New Roman" w:hAnsi="Times New Roman" w:cs="Times New Roman"/>
          <w:sz w:val="28"/>
          <w:szCs w:val="28"/>
        </w:rPr>
      </w:pPr>
      <w:r w:rsidRPr="003C7E3A">
        <w:rPr>
          <w:rFonts w:ascii="Times New Roman" w:hAnsi="Times New Roman" w:cs="Times New Roman"/>
          <w:sz w:val="28"/>
          <w:szCs w:val="28"/>
        </w:rPr>
        <w:t xml:space="preserve">Программы, выполняющие эти функции, называются географическими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информационными системами (ГИС), например, </w:t>
      </w:r>
      <w:r w:rsidRPr="003C7E3A">
        <w:rPr>
          <w:rFonts w:ascii="Times New Roman" w:hAnsi="Times New Roman" w:cs="Times New Roman"/>
          <w:sz w:val="28"/>
          <w:szCs w:val="28"/>
        </w:rPr>
        <w:t>ГИС «Панорама»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C7E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7E3A">
        <w:rPr>
          <w:rFonts w:ascii="Times New Roman" w:hAnsi="Times New Roman" w:cs="Times New Roman"/>
          <w:sz w:val="28"/>
          <w:szCs w:val="28"/>
        </w:rPr>
        <w:t>MapInfo</w:t>
      </w:r>
      <w:proofErr w:type="spellEnd"/>
      <w:r w:rsidRPr="003C7E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7E3A">
        <w:rPr>
          <w:rFonts w:ascii="Times New Roman" w:hAnsi="Times New Roman" w:cs="Times New Roman"/>
          <w:sz w:val="28"/>
          <w:szCs w:val="28"/>
        </w:rPr>
        <w:t>Pro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C7E3A">
        <w:rPr>
          <w:rFonts w:ascii="Times New Roman" w:hAnsi="Times New Roman" w:cs="Times New Roman"/>
          <w:sz w:val="28"/>
          <w:szCs w:val="28"/>
        </w:rPr>
        <w:t>ArcGIS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C7E3A">
        <w:rPr>
          <w:rFonts w:ascii="Times New Roman" w:hAnsi="Times New Roman" w:cs="Times New Roman"/>
          <w:sz w:val="28"/>
          <w:szCs w:val="28"/>
        </w:rPr>
        <w:t xml:space="preserve">ГИС </w:t>
      </w:r>
      <w:proofErr w:type="spellStart"/>
      <w:r w:rsidRPr="003C7E3A">
        <w:rPr>
          <w:rFonts w:ascii="Times New Roman" w:hAnsi="Times New Roman" w:cs="Times New Roman"/>
          <w:sz w:val="28"/>
          <w:szCs w:val="28"/>
        </w:rPr>
        <w:t>ObjectLand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7503F" w:rsidRDefault="0007503F" w:rsidP="00A83287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7503F" w:rsidRDefault="0007503F" w:rsidP="00A832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503F" w:rsidRDefault="0007503F" w:rsidP="0007503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7503F">
        <w:rPr>
          <w:rFonts w:ascii="Times New Roman" w:hAnsi="Times New Roman" w:cs="Times New Roman"/>
          <w:b/>
          <w:sz w:val="28"/>
          <w:szCs w:val="28"/>
        </w:rPr>
        <w:lastRenderedPageBreak/>
        <w:t>ПЕРЕЧЕНЬ ИСПОЛЬЗОВАННЫХ ИНФОРМАЦИОННЫХ РЕСУРСОВ</w:t>
      </w:r>
    </w:p>
    <w:p w:rsidR="0007503F" w:rsidRPr="0007503F" w:rsidRDefault="0007503F" w:rsidP="0007503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503F" w:rsidRDefault="0007503F" w:rsidP="0007503F">
      <w:pPr>
        <w:jc w:val="both"/>
        <w:rPr>
          <w:rFonts w:ascii="Times New Roman" w:hAnsi="Times New Roman" w:cs="Times New Roman"/>
          <w:sz w:val="28"/>
          <w:szCs w:val="28"/>
        </w:rPr>
      </w:pPr>
      <w:r w:rsidRPr="0007503F">
        <w:rPr>
          <w:rFonts w:ascii="Times New Roman" w:hAnsi="Times New Roman" w:cs="Times New Roman"/>
          <w:sz w:val="28"/>
          <w:szCs w:val="28"/>
        </w:rPr>
        <w:t>1. Инструкция по созданию топографических планов масштабов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503F">
        <w:rPr>
          <w:rFonts w:ascii="Times New Roman" w:hAnsi="Times New Roman" w:cs="Times New Roman"/>
          <w:sz w:val="28"/>
          <w:szCs w:val="28"/>
        </w:rPr>
        <w:t>1: 5000,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503F">
        <w:rPr>
          <w:rFonts w:ascii="Times New Roman" w:hAnsi="Times New Roman" w:cs="Times New Roman"/>
          <w:sz w:val="28"/>
          <w:szCs w:val="28"/>
        </w:rPr>
        <w:t xml:space="preserve">1: 2000, 1: 1000 и 1: 500. - М: Недра, 1989 г. - 174 с. </w:t>
      </w:r>
    </w:p>
    <w:p w:rsidR="0007503F" w:rsidRPr="0007503F" w:rsidRDefault="0007503F" w:rsidP="0007503F">
      <w:pPr>
        <w:jc w:val="both"/>
        <w:rPr>
          <w:rFonts w:ascii="Times New Roman" w:hAnsi="Times New Roman" w:cs="Times New Roman"/>
          <w:sz w:val="28"/>
          <w:szCs w:val="28"/>
        </w:rPr>
      </w:pPr>
      <w:r w:rsidRPr="0007503F">
        <w:rPr>
          <w:rFonts w:ascii="Times New Roman" w:hAnsi="Times New Roman" w:cs="Times New Roman"/>
          <w:sz w:val="28"/>
          <w:szCs w:val="28"/>
        </w:rPr>
        <w:t xml:space="preserve">2. Яндекс Карты. - URL: https://yandex. </w:t>
      </w:r>
      <w:proofErr w:type="spellStart"/>
      <w:r w:rsidRPr="0007503F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07503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07503F">
        <w:rPr>
          <w:rFonts w:ascii="Times New Roman" w:hAnsi="Times New Roman" w:cs="Times New Roman"/>
          <w:sz w:val="28"/>
          <w:szCs w:val="28"/>
        </w:rPr>
        <w:t>maps</w:t>
      </w:r>
      <w:proofErr w:type="spellEnd"/>
      <w:r w:rsidRPr="0007503F">
        <w:rPr>
          <w:rFonts w:ascii="Times New Roman" w:hAnsi="Times New Roman" w:cs="Times New Roman"/>
          <w:sz w:val="28"/>
          <w:szCs w:val="28"/>
        </w:rPr>
        <w:t>/39/</w:t>
      </w:r>
      <w:proofErr w:type="spellStart"/>
      <w:r w:rsidRPr="0007503F">
        <w:rPr>
          <w:rFonts w:ascii="Times New Roman" w:hAnsi="Times New Roman" w:cs="Times New Roman"/>
          <w:sz w:val="28"/>
          <w:szCs w:val="28"/>
        </w:rPr>
        <w:t>rostov</w:t>
      </w:r>
      <w:proofErr w:type="spellEnd"/>
      <w:r w:rsidRPr="0007503F">
        <w:rPr>
          <w:rFonts w:ascii="Times New Roman" w:hAnsi="Times New Roman" w:cs="Times New Roman"/>
          <w:sz w:val="28"/>
          <w:szCs w:val="28"/>
        </w:rPr>
        <w:t xml:space="preserve"> −</w:t>
      </w:r>
      <w:proofErr w:type="spellStart"/>
      <w:r w:rsidRPr="0007503F">
        <w:rPr>
          <w:rFonts w:ascii="Times New Roman" w:hAnsi="Times New Roman" w:cs="Times New Roman"/>
          <w:sz w:val="28"/>
          <w:szCs w:val="28"/>
        </w:rPr>
        <w:t>na−donu</w:t>
      </w:r>
      <w:proofErr w:type="spellEnd"/>
      <w:proofErr w:type="gramStart"/>
      <w:r w:rsidRPr="0007503F">
        <w:rPr>
          <w:rFonts w:ascii="Times New Roman" w:hAnsi="Times New Roman" w:cs="Times New Roman"/>
          <w:sz w:val="28"/>
          <w:szCs w:val="28"/>
        </w:rPr>
        <w:t>/?</w:t>
      </w:r>
      <w:proofErr w:type="spellStart"/>
      <w:r w:rsidRPr="0007503F">
        <w:rPr>
          <w:rFonts w:ascii="Times New Roman" w:hAnsi="Times New Roman" w:cs="Times New Roman"/>
          <w:sz w:val="28"/>
          <w:szCs w:val="28"/>
        </w:rPr>
        <w:t>ll</w:t>
      </w:r>
      <w:proofErr w:type="spellEnd"/>
      <w:proofErr w:type="gramEnd"/>
      <w:r w:rsidRPr="0007503F">
        <w:rPr>
          <w:rFonts w:ascii="Times New Roman" w:hAnsi="Times New Roman" w:cs="Times New Roman"/>
          <w:sz w:val="28"/>
          <w:szCs w:val="28"/>
        </w:rPr>
        <w:t>=39.720349%2C47.222078&amp;z = 12</w:t>
      </w:r>
    </w:p>
    <w:p w:rsidR="0007503F" w:rsidRPr="00A83287" w:rsidRDefault="0007503F" w:rsidP="0007503F">
      <w:pPr>
        <w:jc w:val="both"/>
        <w:rPr>
          <w:rFonts w:ascii="Times New Roman" w:hAnsi="Times New Roman" w:cs="Times New Roman"/>
          <w:sz w:val="28"/>
          <w:szCs w:val="28"/>
        </w:rPr>
      </w:pPr>
      <w:r w:rsidRPr="0007503F">
        <w:rPr>
          <w:rFonts w:ascii="Times New Roman" w:hAnsi="Times New Roman" w:cs="Times New Roman"/>
          <w:sz w:val="28"/>
          <w:szCs w:val="28"/>
        </w:rPr>
        <w:t>3. Условные знаки для топографических планов масштабов 1:5000, 1:2000,1:1000, 1:500. - М.: ФГУП «</w:t>
      </w:r>
      <w:proofErr w:type="spellStart"/>
      <w:r w:rsidRPr="0007503F">
        <w:rPr>
          <w:rFonts w:ascii="Times New Roman" w:hAnsi="Times New Roman" w:cs="Times New Roman"/>
          <w:sz w:val="28"/>
          <w:szCs w:val="28"/>
        </w:rPr>
        <w:t>Картгеоцентр</w:t>
      </w:r>
      <w:proofErr w:type="spellEnd"/>
      <w:r w:rsidRPr="0007503F">
        <w:rPr>
          <w:rFonts w:ascii="Times New Roman" w:hAnsi="Times New Roman" w:cs="Times New Roman"/>
          <w:sz w:val="28"/>
          <w:szCs w:val="28"/>
        </w:rPr>
        <w:t>», 2004. - 286 с.: ил.</w:t>
      </w:r>
    </w:p>
    <w:sectPr w:rsidR="0007503F" w:rsidRPr="00A83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94C"/>
    <w:rsid w:val="0007503F"/>
    <w:rsid w:val="003C7E3A"/>
    <w:rsid w:val="0050023B"/>
    <w:rsid w:val="0073494C"/>
    <w:rsid w:val="009602BD"/>
    <w:rsid w:val="00A83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DDB9D"/>
  <w15:chartTrackingRefBased/>
  <w15:docId w15:val="{4573F7C7-990D-4845-A1A1-3D8D19925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Кирильчик Лариса Федоровна</dc:creator>
  <cp:keywords/>
  <dc:description/>
  <cp:lastModifiedBy>Кирильчик Лариса Федоровна</cp:lastModifiedBy>
  <cp:revision>3</cp:revision>
  <dcterms:created xsi:type="dcterms:W3CDTF">2025-10-21T12:21:00Z</dcterms:created>
  <dcterms:modified xsi:type="dcterms:W3CDTF">2025-10-21T12:57:00Z</dcterms:modified>
</cp:coreProperties>
</file>